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152/06-320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Ремонт объектов ПАО "ЯТЭК" в пос. Кысыл-Сыр и пос. Мастах.</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w:t>
      </w:r>
      <w:bookmarkStart w:id="6" w:name="_GoBack"/>
      <w:bookmarkEnd w:id="6"/>
      <w:r w:rsidRPr="00B76A04">
        <w:rPr>
          <w:sz w:val="20"/>
          <w:szCs w:val="20"/>
        </w:rPr>
        <w:t>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7" w:name="_Hlt447028322"/>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97003933"/>
      <w:r w:rsidRPr="00B76A04">
        <w:rPr>
          <w:sz w:val="20"/>
          <w:szCs w:val="22"/>
        </w:rPr>
        <w:t xml:space="preserve">Общие </w:t>
      </w:r>
      <w:bookmarkStart w:id="22" w:name="_Toc55285335"/>
      <w:bookmarkStart w:id="23" w:name="_Toc55305369"/>
      <w:bookmarkStart w:id="24" w:name="_Toc57314615"/>
      <w:bookmarkStart w:id="25" w:name="_Toc69728941"/>
      <w:bookmarkStart w:id="26" w:name="_Ref249781136"/>
      <w:bookmarkStart w:id="27" w:name="_Toc308599586"/>
      <w:bookmarkStart w:id="28" w:name="_Toc55285339"/>
      <w:bookmarkStart w:id="29" w:name="_Toc55305373"/>
      <w:bookmarkStart w:id="30" w:name="_Toc5731461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3A2AD7" w:rsidRPr="00B76A04">
        <w:rPr>
          <w:sz w:val="20"/>
          <w:szCs w:val="22"/>
        </w:rPr>
        <w:t>сведения</w:t>
      </w:r>
      <w:r w:rsidR="00987BB7" w:rsidRPr="00B76A04">
        <w:rPr>
          <w:sz w:val="20"/>
          <w:szCs w:val="21"/>
        </w:rPr>
        <w:t xml:space="preserve"> </w:t>
      </w:r>
      <w:bookmarkEnd w:id="22"/>
      <w:bookmarkEnd w:id="23"/>
      <w:bookmarkEnd w:id="24"/>
      <w:bookmarkEnd w:id="25"/>
      <w:bookmarkEnd w:id="26"/>
      <w:bookmarkEnd w:id="27"/>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1"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985BDC">
        <w:rPr>
          <w:sz w:val="20"/>
          <w:szCs w:val="20"/>
        </w:rPr>
        <w:t xml:space="preserve">запрос цен </w:t>
      </w:r>
    </w:p>
    <w:bookmarkEnd w:id="31"/>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2" w:name="_Toc316492264"/>
      <w:bookmarkEnd w:id="28"/>
      <w:bookmarkEnd w:id="29"/>
      <w:bookmarkEnd w:id="30"/>
      <w:r w:rsidRPr="00B76A04">
        <w:rPr>
          <w:sz w:val="20"/>
          <w:szCs w:val="22"/>
        </w:rPr>
        <w:t>Термины и определения</w:t>
      </w:r>
      <w:bookmarkEnd w:id="32"/>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3" w:name="_Toc175748966"/>
      <w:bookmarkStart w:id="34" w:name="_Toc308599589"/>
      <w:bookmarkStart w:id="35" w:name="_Toc55285338"/>
      <w:bookmarkStart w:id="36" w:name="_Toc55305372"/>
      <w:bookmarkStart w:id="37" w:name="_Toc57314621"/>
      <w:bookmarkStart w:id="38" w:name="_Toc69728946"/>
      <w:r w:rsidRPr="00B76A04">
        <w:rPr>
          <w:sz w:val="20"/>
          <w:szCs w:val="22"/>
        </w:rPr>
        <w:t>Прочие положения</w:t>
      </w:r>
      <w:bookmarkEnd w:id="33"/>
      <w:bookmarkEnd w:id="34"/>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6220027"/>
      <w:bookmarkEnd w:id="35"/>
      <w:bookmarkEnd w:id="36"/>
      <w:bookmarkEnd w:id="37"/>
      <w:bookmarkEnd w:id="38"/>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BC7DEF">
        <w:rPr>
          <w:sz w:val="20"/>
        </w:rPr>
        <w:t>4</w:t>
      </w:r>
      <w:r w:rsidRPr="00985797">
        <w:rPr>
          <w:sz w:val="20"/>
        </w:rPr>
        <w:t>)</w:t>
      </w:r>
      <w:r w:rsidRPr="00927416">
        <w:rPr>
          <w:sz w:val="20"/>
        </w:rPr>
        <w:t xml:space="preserve"> </w:t>
      </w:r>
      <w:r>
        <w:rPr>
          <w:sz w:val="20"/>
        </w:rPr>
        <w:t>– при установлении ограничений</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840FD6">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8B3D22">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B3316C">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243138">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FE23F3">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062E46">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527A06">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w:t>
      </w:r>
      <w:r w:rsidRPr="00797CAB">
        <w:rPr>
          <w:sz w:val="20"/>
        </w:rPr>
        <w:lastRenderedPageBreak/>
        <w:t>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E00DF">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92445B">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8B5DEF">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BF6893">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DD274A">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lastRenderedPageBreak/>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6" w:name="_Ref119427269"/>
      <w:bookmarkStart w:id="47" w:name="_Toc166101214"/>
      <w:bookmarkStart w:id="48" w:name="_Toc203081976"/>
      <w:bookmarkStart w:id="49" w:name="_Ref253490577"/>
      <w:bookmarkStart w:id="50" w:name="_Toc308599624"/>
      <w:bookmarkEnd w:id="40"/>
      <w:bookmarkEnd w:id="41"/>
      <w:bookmarkEnd w:id="42"/>
      <w:bookmarkEnd w:id="43"/>
      <w:bookmarkEnd w:id="44"/>
      <w:bookmarkEnd w:id="45"/>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6"/>
      <w:bookmarkEnd w:id="47"/>
      <w:bookmarkEnd w:id="48"/>
      <w:r w:rsidR="00301C3F" w:rsidRPr="00C9460B">
        <w:rPr>
          <w:rFonts w:ascii="Times New Roman" w:hAnsi="Times New Roman"/>
          <w:sz w:val="22"/>
          <w:szCs w:val="22"/>
        </w:rPr>
        <w:t xml:space="preserve"> </w:t>
      </w:r>
      <w:bookmarkEnd w:id="49"/>
      <w:bookmarkEnd w:id="50"/>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1" w:name="_Ref249785568"/>
          </w:p>
        </w:tc>
        <w:bookmarkEnd w:id="51"/>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2"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2"/>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rPr>
                <w:szCs w:val="20"/>
              </w:rPr>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3"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Стручков Герман Константинович</w:t>
            </w:r>
            <w:r w:rsidR="00572F9B">
              <w:rPr>
                <w:szCs w:val="20"/>
              </w:rPr>
              <w:fldChar w:fldCharType="end"/>
            </w:r>
            <w:bookmarkEnd w:id="53"/>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4"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1167</w:t>
            </w:r>
            <w:r w:rsidR="001A4F6A">
              <w:rPr>
                <w:szCs w:val="20"/>
                <w:lang w:val="en-US"/>
              </w:rPr>
              <w:fldChar w:fldCharType="end"/>
            </w:r>
            <w:bookmarkEnd w:id="54"/>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5"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StruchkovGK@yatec.ru</w:t>
            </w:r>
            <w:r w:rsidR="00572F9B">
              <w:rPr>
                <w:szCs w:val="20"/>
              </w:rPr>
              <w:fldChar w:fldCharType="end"/>
            </w:r>
            <w:bookmarkEnd w:id="55"/>
          </w:p>
          <w:p w:rsidR="00E7771A" w:rsidRDefault="00E7771A" w:rsidP="00E7771A">
            <w:pPr>
              <w:pStyle w:val="Tabletext"/>
              <w:rPr>
                <w:szCs w:val="20"/>
              </w:rPr>
            </w:pPr>
            <w:r>
              <w:rPr>
                <w:szCs w:val="20"/>
              </w:rPr>
              <w:t xml:space="preserve">Тех. специалисты: Коновалова Дина Зинфировна, тел. 8-4112-401401 (доб. 1122) </w:t>
            </w:r>
            <w:r>
              <w:rPr>
                <w:szCs w:val="20"/>
                <w:lang w:val="en-US"/>
              </w:rPr>
              <w:t>e</w:t>
            </w:r>
            <w:r>
              <w:rPr>
                <w:szCs w:val="20"/>
              </w:rPr>
              <w:t>-</w:t>
            </w:r>
            <w:r>
              <w:rPr>
                <w:szCs w:val="20"/>
                <w:lang w:val="en-US"/>
              </w:rPr>
              <w:t>mail</w:t>
            </w:r>
            <w:r>
              <w:rPr>
                <w:szCs w:val="20"/>
              </w:rPr>
              <w:t xml:space="preserve">: </w:t>
            </w:r>
            <w:hyperlink r:id="rId8" w:history="1">
              <w:r>
                <w:rPr>
                  <w:rStyle w:val="ab"/>
                  <w:szCs w:val="20"/>
                  <w:lang w:val="en-US"/>
                </w:rPr>
                <w:t>KonovalovaDZ</w:t>
              </w:r>
              <w:r>
                <w:rPr>
                  <w:rStyle w:val="ab"/>
                  <w:szCs w:val="20"/>
                </w:rPr>
                <w:t>@</w:t>
              </w:r>
              <w:r>
                <w:rPr>
                  <w:rStyle w:val="ab"/>
                  <w:szCs w:val="20"/>
                  <w:lang w:val="en-US"/>
                </w:rPr>
                <w:t>yatec</w:t>
              </w:r>
              <w:r>
                <w:rPr>
                  <w:rStyle w:val="ab"/>
                  <w:szCs w:val="20"/>
                </w:rPr>
                <w:t>.</w:t>
              </w:r>
              <w:r>
                <w:rPr>
                  <w:rStyle w:val="ab"/>
                  <w:szCs w:val="20"/>
                  <w:lang w:val="en-US"/>
                </w:rPr>
                <w:t>ru</w:t>
              </w:r>
            </w:hyperlink>
          </w:p>
          <w:p w:rsidR="00E7771A" w:rsidRDefault="00E7771A" w:rsidP="00E7771A">
            <w:pPr>
              <w:pStyle w:val="Tabletext"/>
            </w:pPr>
            <w:r>
              <w:rPr>
                <w:szCs w:val="20"/>
              </w:rPr>
              <w:t xml:space="preserve">Джен Ирина Александровна, тел. 8-4112-401401 (доб. 1131), </w:t>
            </w:r>
            <w:r>
              <w:rPr>
                <w:szCs w:val="20"/>
                <w:lang w:val="en-US"/>
              </w:rPr>
              <w:t>e</w:t>
            </w:r>
            <w:r>
              <w:rPr>
                <w:szCs w:val="20"/>
              </w:rPr>
              <w:t>-</w:t>
            </w:r>
            <w:r>
              <w:rPr>
                <w:szCs w:val="20"/>
                <w:lang w:val="en-US"/>
              </w:rPr>
              <w:t>mail</w:t>
            </w:r>
            <w:r>
              <w:rPr>
                <w:szCs w:val="20"/>
              </w:rPr>
              <w:t xml:space="preserve">: </w:t>
            </w:r>
            <w:hyperlink r:id="rId9" w:history="1">
              <w:r>
                <w:rPr>
                  <w:rStyle w:val="ab"/>
                  <w:szCs w:val="20"/>
                  <w:lang w:val="en-US"/>
                </w:rPr>
                <w:t>DzhenIA</w:t>
              </w:r>
              <w:r>
                <w:rPr>
                  <w:rStyle w:val="ab"/>
                  <w:szCs w:val="20"/>
                </w:rPr>
                <w:t>@</w:t>
              </w:r>
              <w:r>
                <w:rPr>
                  <w:rStyle w:val="ab"/>
                  <w:szCs w:val="20"/>
                  <w:lang w:val="en-US"/>
                </w:rPr>
                <w:t>yatec</w:t>
              </w:r>
              <w:r>
                <w:rPr>
                  <w:rStyle w:val="ab"/>
                  <w:szCs w:val="20"/>
                </w:rPr>
                <w:t>.</w:t>
              </w:r>
              <w:r>
                <w:rPr>
                  <w:rStyle w:val="ab"/>
                  <w:szCs w:val="20"/>
                  <w:lang w:val="en-US"/>
                </w:rPr>
                <w:t>ru</w:t>
              </w:r>
            </w:hyperlink>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842281"/>
          </w:p>
        </w:tc>
        <w:bookmarkEnd w:id="56"/>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7" w:name="_Ref249842368"/>
          </w:p>
        </w:tc>
        <w:bookmarkEnd w:id="57"/>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8"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Ремонт объектов ПАО "ЯТЭК" в пос. Кысыл-Сыр и пос. Мастах.</w:t>
            </w:r>
            <w:r>
              <w:rPr>
                <w:sz w:val="20"/>
                <w:szCs w:val="20"/>
              </w:rPr>
              <w:fldChar w:fldCharType="end"/>
            </w:r>
            <w:bookmarkEnd w:id="58"/>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9" w:name="НачальнаяСумма"/>
            <w:r>
              <w:rPr>
                <w:sz w:val="20"/>
              </w:rPr>
              <w:instrText xml:space="preserve"> FORMTEXT </w:instrText>
            </w:r>
            <w:r>
              <w:rPr>
                <w:sz w:val="20"/>
              </w:rPr>
            </w:r>
            <w:r>
              <w:rPr>
                <w:sz w:val="20"/>
              </w:rPr>
              <w:fldChar w:fldCharType="separate"/>
            </w:r>
            <w:r>
              <w:rPr>
                <w:noProof/>
                <w:sz w:val="20"/>
              </w:rPr>
              <w:t>4 976 877,42</w:t>
            </w:r>
            <w:r>
              <w:rPr>
                <w:sz w:val="20"/>
              </w:rPr>
              <w:fldChar w:fldCharType="end"/>
            </w:r>
            <w:bookmarkEnd w:id="59"/>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0"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0"/>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1"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календарных дней с момента заключения договора</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 и п. Мастах</w:t>
            </w:r>
            <w:r w:rsidRPr="00966DAD">
              <w:rPr>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 факту выполнения работ в течение 10 раб.дней.</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248 843,87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7"/>
          </w:p>
          <w:p w:rsidR="006B33EA" w:rsidRDefault="003F5066"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68"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1435032049</w:t>
            </w:r>
            <w:r w:rsidR="006B33EA">
              <w:rPr>
                <w:sz w:val="20"/>
                <w:szCs w:val="20"/>
              </w:rPr>
              <w:fldChar w:fldCharType="end"/>
            </w:r>
            <w:bookmarkEnd w:id="68"/>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144950001</w:t>
            </w:r>
            <w:r w:rsidR="006B33EA">
              <w:rPr>
                <w:sz w:val="20"/>
                <w:szCs w:val="20"/>
              </w:rPr>
              <w:fldChar w:fldCharType="end"/>
            </w:r>
            <w:bookmarkEnd w:id="69"/>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15.07.2020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23.07.2020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23.07.2020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29.07.2020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Обязательно предоставление вместе с заявкой на участие: локальная смета на весь объем работ.</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lastRenderedPageBreak/>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Среднесписочная численность работников за 2019 год с отметкой налоговой о принятии, Штатное расписание</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6328BA" w:rsidP="00780F17">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9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97"/>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BC4F4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BC4F4A">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Сумма</w:t>
            </w: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BC4F4A">
        <w:trPr>
          <w:trHeight w:val="263"/>
        </w:trPr>
        <w:tc>
          <w:tcPr>
            <w:tcW w:w="10206" w:type="dxa"/>
            <w:gridSpan w:val="7"/>
            <w:tcBorders>
              <w:top w:val="single" w:sz="4" w:space="0" w:color="auto"/>
            </w:tcBorders>
          </w:tcPr>
          <w:p w:rsidR="00780F17" w:rsidRPr="00115264" w:rsidRDefault="00780F17" w:rsidP="00BC4F4A">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21"/>
        </w:trPr>
        <w:tc>
          <w:tcPr>
            <w:tcW w:w="10206" w:type="dxa"/>
            <w:gridSpan w:val="7"/>
          </w:tcPr>
          <w:p w:rsidR="00780F17" w:rsidRPr="00115264" w:rsidRDefault="00780F17" w:rsidP="00BC4F4A">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A3067" w:rsidRDefault="00AA3067" w:rsidP="00AA3067">
      <w:pPr>
        <w:pStyle w:val="af8"/>
        <w:spacing w:line="240" w:lineRule="auto"/>
        <w:ind w:firstLine="0"/>
        <w:rPr>
          <w:sz w:val="20"/>
          <w:szCs w:val="20"/>
          <w:highlight w:val="cyan"/>
        </w:rPr>
      </w:pPr>
      <w:r w:rsidRPr="009006B6">
        <w:rPr>
          <w:sz w:val="20"/>
          <w:szCs w:val="20"/>
          <w:highlight w:val="cyan"/>
        </w:rPr>
        <w:t>(</w:t>
      </w:r>
      <w:r w:rsidRPr="007A7837">
        <w:rPr>
          <w:b/>
          <w:sz w:val="20"/>
          <w:szCs w:val="20"/>
          <w:highlight w:val="cyan"/>
        </w:rPr>
        <w:t>Участник в свободной форме приводит свое техническое предложение, опираясь на «Техническое задание» документации о закупке и обязательно прикладывает Локальные сметные расчеты</w:t>
      </w:r>
      <w:r w:rsidRPr="009006B6">
        <w:rPr>
          <w:sz w:val="20"/>
          <w:szCs w:val="20"/>
          <w:highlight w:val="cyan"/>
        </w:rPr>
        <w:t>,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8" w:name="_Ref57323917"/>
      <w:bookmarkStart w:id="99" w:name="_Ref57323983"/>
      <w:bookmarkStart w:id="100" w:name="_Ref57324030"/>
      <w:bookmarkStart w:id="101" w:name="_Toc69553930"/>
      <w:bookmarkStart w:id="102"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8"/>
      <w:bookmarkEnd w:id="99"/>
      <w:bookmarkEnd w:id="100"/>
      <w:bookmarkEnd w:id="101"/>
      <w:bookmarkEnd w:id="102"/>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10"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1"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2"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3"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4"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3" w:name="_Toc325376239"/>
      <w:bookmarkStart w:id="104"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3"/>
      <w:bookmarkEnd w:id="10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5"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6"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7"/>
      <w:footerReference w:type="even" r:id="rId18"/>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529" w:rsidRDefault="00FE6529">
      <w:pPr>
        <w:spacing w:line="360" w:lineRule="auto"/>
        <w:ind w:firstLine="567"/>
        <w:jc w:val="both"/>
      </w:pPr>
      <w:r>
        <w:separator/>
      </w:r>
    </w:p>
  </w:endnote>
  <w:endnote w:type="continuationSeparator" w:id="0">
    <w:p w:rsidR="00FE6529" w:rsidRDefault="00FE6529">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Default="0012617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2617D" w:rsidRDefault="001261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529" w:rsidRDefault="00FE6529">
      <w:pPr>
        <w:spacing w:line="360" w:lineRule="auto"/>
        <w:ind w:firstLine="567"/>
        <w:jc w:val="both"/>
      </w:pPr>
      <w:r>
        <w:separator/>
      </w:r>
    </w:p>
  </w:footnote>
  <w:footnote w:type="continuationSeparator" w:id="0">
    <w:p w:rsidR="00FE6529" w:rsidRDefault="00FE6529">
      <w:pPr>
        <w:spacing w:line="360" w:lineRule="auto"/>
        <w:ind w:firstLine="567"/>
        <w:jc w:val="both"/>
      </w:pPr>
      <w:r>
        <w:continuationSeparator/>
      </w:r>
    </w:p>
  </w:footnote>
  <w:footnote w:id="1">
    <w:p w:rsidR="0012617D" w:rsidRDefault="0012617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5" w:name="l298"/>
      <w:bookmarkEnd w:id="10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Pr="00855670" w:rsidRDefault="0012617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3DC3"/>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1C61"/>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066"/>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28BA"/>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5BDC"/>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067"/>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2627"/>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7771A"/>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529"/>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C59E644-EED2-46BA-B5CC-663497EF0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404373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ovalovaDZ@yatec.ru" TargetMode="External"/><Relationship Id="rId13" Type="http://schemas.openxmlformats.org/officeDocument/2006/relationships/hyperlink" Target="garantF1://71049550.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717040.100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A801ED41754FF0AA0CADA6551B29A4BB68A9DD99E6DDD8BA7486292CEF610B04629C142D35C518DPBI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9043.1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9PBI2F" TargetMode="External"/><Relationship Id="rId10" Type="http://schemas.openxmlformats.org/officeDocument/2006/relationships/hyperlink" Target="garantF1://70043044.10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zhenIA@yatec.ru" TargetMode="External"/><Relationship Id="rId14" Type="http://schemas.openxmlformats.org/officeDocument/2006/relationships/hyperlink" Target="garantF1://35919.1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D1F84-DB71-499E-8C7D-176190D24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4573</TotalTime>
  <Pages>23</Pages>
  <Words>13052</Words>
  <Characters>74397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87275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139</cp:revision>
  <cp:lastPrinted>2018-11-15T01:39:00Z</cp:lastPrinted>
  <dcterms:created xsi:type="dcterms:W3CDTF">2018-11-15T08:32:00Z</dcterms:created>
  <dcterms:modified xsi:type="dcterms:W3CDTF">2020-07-15T05:53:00Z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